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9A9E" w14:textId="77777777" w:rsidR="00F30350" w:rsidRPr="000E3063" w:rsidRDefault="00000000">
      <w:pPr>
        <w:pStyle w:val="Tytu"/>
        <w:jc w:val="center"/>
        <w:rPr>
          <w:lang w:val="pl-PL"/>
        </w:rPr>
      </w:pPr>
      <w:r w:rsidRPr="000E3063">
        <w:rPr>
          <w:lang w:val="pl-PL"/>
        </w:rPr>
        <w:t>DEKLARACJA DOSTĘPNOŚCI</w:t>
      </w:r>
    </w:p>
    <w:p w14:paraId="20E4969D" w14:textId="77777777" w:rsidR="00F30350" w:rsidRPr="000E3063" w:rsidRDefault="00000000">
      <w:pPr>
        <w:rPr>
          <w:lang w:val="pl-PL"/>
        </w:rPr>
      </w:pPr>
      <w:r w:rsidRPr="000E3063">
        <w:rPr>
          <w:b/>
          <w:lang w:val="pl-PL"/>
        </w:rPr>
        <w:t xml:space="preserve">[Nazwa podmiotu] </w:t>
      </w:r>
      <w:r w:rsidRPr="000E3063">
        <w:rPr>
          <w:lang w:val="pl-PL"/>
        </w:rPr>
        <w:t>zobowiązuje się zapewnić dostępność swojej strony internetowej zgodnie z ustawą o dostępności cyfrowej stron internetowych i aplikacji mobilnych podmiotów publicznych.</w:t>
      </w:r>
    </w:p>
    <w:p w14:paraId="7C72B822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t>Stan dostępności cyfrowej</w:t>
      </w:r>
    </w:p>
    <w:p w14:paraId="580EEBE8" w14:textId="77777777" w:rsidR="00F30350" w:rsidRPr="000E3063" w:rsidRDefault="00000000">
      <w:pPr>
        <w:rPr>
          <w:lang w:val="pl-PL"/>
        </w:rPr>
      </w:pPr>
      <w:r w:rsidRPr="000E3063">
        <w:rPr>
          <w:lang w:val="pl-PL"/>
        </w:rPr>
        <w:t xml:space="preserve">Ta strona internetowa jest </w:t>
      </w:r>
      <w:r w:rsidRPr="000E3063">
        <w:rPr>
          <w:b/>
          <w:lang w:val="pl-PL"/>
        </w:rPr>
        <w:t>[zgodna / częściowo zgodna / niezgodna]</w:t>
      </w:r>
      <w:r w:rsidRPr="000E3063">
        <w:rPr>
          <w:lang w:val="pl-PL"/>
        </w:rPr>
        <w:t xml:space="preserve"> z wymaganiami dostępności cyfrowej z powodu </w:t>
      </w:r>
      <w:r w:rsidRPr="000E3063">
        <w:rPr>
          <w:b/>
          <w:lang w:val="pl-PL"/>
        </w:rPr>
        <w:t xml:space="preserve">[niezgodności i </w:t>
      </w:r>
      <w:proofErr w:type="spellStart"/>
      <w:r w:rsidRPr="000E3063">
        <w:rPr>
          <w:b/>
          <w:lang w:val="pl-PL"/>
        </w:rPr>
        <w:t>wyłączeń</w:t>
      </w:r>
      <w:proofErr w:type="spellEnd"/>
      <w:r w:rsidRPr="000E3063">
        <w:rPr>
          <w:b/>
          <w:lang w:val="pl-PL"/>
        </w:rPr>
        <w:t>]</w:t>
      </w:r>
      <w:r w:rsidRPr="000E3063">
        <w:rPr>
          <w:lang w:val="pl-PL"/>
        </w:rPr>
        <w:t xml:space="preserve"> wymienionych poniżej.</w:t>
      </w:r>
    </w:p>
    <w:p w14:paraId="4F7D115A" w14:textId="77777777" w:rsidR="00F30350" w:rsidRDefault="00000000">
      <w:pPr>
        <w:pStyle w:val="Nagwek1"/>
        <w:spacing w:before="120" w:after="40"/>
      </w:pPr>
      <w:proofErr w:type="spellStart"/>
      <w:r>
        <w:t>Treści</w:t>
      </w:r>
      <w:proofErr w:type="spellEnd"/>
      <w:r>
        <w:t xml:space="preserve"> </w:t>
      </w:r>
      <w:proofErr w:type="spellStart"/>
      <w:r>
        <w:t>niedostępne</w:t>
      </w:r>
      <w:proofErr w:type="spellEnd"/>
    </w:p>
    <w:p w14:paraId="0C0F7D05" w14:textId="77777777" w:rsidR="00F30350" w:rsidRPr="000E3063" w:rsidRDefault="00000000">
      <w:pPr>
        <w:pStyle w:val="Listapunktowana"/>
        <w:rPr>
          <w:lang w:val="pl-PL"/>
        </w:rPr>
      </w:pPr>
      <w:r w:rsidRPr="000E3063">
        <w:rPr>
          <w:lang w:val="pl-PL"/>
        </w:rPr>
        <w:t>[Opis problemu 1: np. skany PDF bez tekstu — gdzie występuje]</w:t>
      </w:r>
    </w:p>
    <w:p w14:paraId="493BDBB1" w14:textId="77777777" w:rsidR="00F30350" w:rsidRPr="000E3063" w:rsidRDefault="00000000">
      <w:pPr>
        <w:pStyle w:val="Listapunktowana"/>
        <w:rPr>
          <w:lang w:val="pl-PL"/>
        </w:rPr>
      </w:pPr>
      <w:r w:rsidRPr="000E3063">
        <w:rPr>
          <w:lang w:val="pl-PL"/>
        </w:rPr>
        <w:t>[Opis problemu 2: np. brak opisów alternatywnych — gdzie występuje]</w:t>
      </w:r>
    </w:p>
    <w:p w14:paraId="1867FBF5" w14:textId="77777777" w:rsidR="00F30350" w:rsidRPr="000E3063" w:rsidRDefault="00000000">
      <w:pPr>
        <w:pStyle w:val="Listapunktowana"/>
        <w:rPr>
          <w:lang w:val="pl-PL"/>
        </w:rPr>
      </w:pPr>
      <w:r w:rsidRPr="000E3063">
        <w:rPr>
          <w:lang w:val="pl-PL"/>
        </w:rPr>
        <w:t>[Opis problemu 3: np. elementy formularza — gdzie występuje]</w:t>
      </w:r>
    </w:p>
    <w:p w14:paraId="683993A2" w14:textId="77777777" w:rsidR="00F30350" w:rsidRDefault="00000000">
      <w:pPr>
        <w:pStyle w:val="Nagwek1"/>
        <w:spacing w:before="120" w:after="40"/>
      </w:pPr>
      <w:proofErr w:type="spellStart"/>
      <w:r>
        <w:t>Przygotowanie</w:t>
      </w:r>
      <w:proofErr w:type="spellEnd"/>
      <w:r>
        <w:t xml:space="preserve"> </w:t>
      </w:r>
      <w:proofErr w:type="spellStart"/>
      <w:r>
        <w:t>deklaracji</w:t>
      </w:r>
      <w:proofErr w:type="spellEnd"/>
      <w:r>
        <w:t xml:space="preserve"> </w:t>
      </w:r>
      <w:proofErr w:type="spellStart"/>
      <w:r>
        <w:t>dostępności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F30350" w14:paraId="2255E330" w14:textId="77777777">
        <w:tc>
          <w:tcPr>
            <w:tcW w:w="4929" w:type="dxa"/>
          </w:tcPr>
          <w:p w14:paraId="03E19F72" w14:textId="77777777" w:rsidR="00F30350" w:rsidRDefault="00000000">
            <w:r>
              <w:rPr>
                <w:b/>
              </w:rPr>
              <w:t>Data sporządzenia deklaracji:</w:t>
            </w:r>
          </w:p>
        </w:tc>
        <w:tc>
          <w:tcPr>
            <w:tcW w:w="4929" w:type="dxa"/>
          </w:tcPr>
          <w:p w14:paraId="01AE99FB" w14:textId="77777777" w:rsidR="00F30350" w:rsidRDefault="00000000">
            <w:r>
              <w:t>[dd.mm.rrrr]</w:t>
            </w:r>
          </w:p>
        </w:tc>
      </w:tr>
      <w:tr w:rsidR="00F30350" w14:paraId="6A2DE181" w14:textId="77777777">
        <w:tc>
          <w:tcPr>
            <w:tcW w:w="4929" w:type="dxa"/>
          </w:tcPr>
          <w:p w14:paraId="53F97A56" w14:textId="77777777" w:rsidR="00F30350" w:rsidRDefault="00000000">
            <w:r>
              <w:rPr>
                <w:b/>
              </w:rPr>
              <w:t>Data ostatniego przeglądu deklaracji:</w:t>
            </w:r>
          </w:p>
        </w:tc>
        <w:tc>
          <w:tcPr>
            <w:tcW w:w="4929" w:type="dxa"/>
          </w:tcPr>
          <w:p w14:paraId="24D7142E" w14:textId="77777777" w:rsidR="00F30350" w:rsidRDefault="00000000">
            <w:r>
              <w:t>[dd.mm.rrrr]</w:t>
            </w:r>
          </w:p>
        </w:tc>
      </w:tr>
    </w:tbl>
    <w:p w14:paraId="7D3105EC" w14:textId="77777777" w:rsidR="00F30350" w:rsidRPr="000E3063" w:rsidRDefault="00000000">
      <w:pPr>
        <w:rPr>
          <w:lang w:val="pl-PL"/>
        </w:rPr>
      </w:pPr>
      <w:r w:rsidRPr="000E3063">
        <w:rPr>
          <w:lang w:val="pl-PL"/>
        </w:rPr>
        <w:t xml:space="preserve">Deklarację sporządzono na podstawie: </w:t>
      </w:r>
      <w:r w:rsidRPr="000E3063">
        <w:rPr>
          <w:b/>
          <w:lang w:val="pl-PL"/>
        </w:rPr>
        <w:t>[samooceny / audytu zewnętrznego]</w:t>
      </w:r>
      <w:r w:rsidRPr="000E3063">
        <w:rPr>
          <w:lang w:val="pl-PL"/>
        </w:rPr>
        <w:t xml:space="preserve"> (opcjonalnie: link do informacji o metodzie oceny).</w:t>
      </w:r>
    </w:p>
    <w:p w14:paraId="5CBD3CCC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t>Skróty klawiszowe</w:t>
      </w:r>
    </w:p>
    <w:p w14:paraId="62D246EF" w14:textId="77777777" w:rsidR="00F30350" w:rsidRPr="000E3063" w:rsidRDefault="00000000">
      <w:pPr>
        <w:rPr>
          <w:lang w:val="pl-PL"/>
        </w:rPr>
      </w:pPr>
      <w:r w:rsidRPr="000E3063">
        <w:rPr>
          <w:lang w:val="pl-PL"/>
        </w:rPr>
        <w:t xml:space="preserve">Na stronie </w:t>
      </w:r>
      <w:r w:rsidRPr="000E3063">
        <w:rPr>
          <w:b/>
          <w:lang w:val="pl-PL"/>
        </w:rPr>
        <w:t>[nie są stosowane niestandardowe skróty]</w:t>
      </w:r>
      <w:r w:rsidRPr="000E3063">
        <w:rPr>
          <w:lang w:val="pl-PL"/>
        </w:rPr>
        <w:t xml:space="preserve"> / </w:t>
      </w:r>
      <w:r w:rsidRPr="000E3063">
        <w:rPr>
          <w:b/>
          <w:lang w:val="pl-PL"/>
        </w:rPr>
        <w:t>[opis skrótów]</w:t>
      </w:r>
      <w:r w:rsidRPr="000E3063">
        <w:rPr>
          <w:lang w:val="pl-PL"/>
        </w:rPr>
        <w:t>.</w:t>
      </w:r>
    </w:p>
    <w:p w14:paraId="37F81D16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t>Informacje zwrotne i dane kontaktowe</w:t>
      </w:r>
    </w:p>
    <w:p w14:paraId="44809BCD" w14:textId="77777777" w:rsidR="00F30350" w:rsidRPr="000E3063" w:rsidRDefault="00000000">
      <w:pPr>
        <w:rPr>
          <w:lang w:val="pl-PL"/>
        </w:rPr>
      </w:pPr>
      <w:r w:rsidRPr="000E3063">
        <w:rPr>
          <w:lang w:val="pl-PL"/>
        </w:rPr>
        <w:t>W przypadku problemów z dostępnością strony prosimy o kontakt: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F30350" w14:paraId="051E7A43" w14:textId="77777777">
        <w:tc>
          <w:tcPr>
            <w:tcW w:w="4929" w:type="dxa"/>
          </w:tcPr>
          <w:p w14:paraId="14E5D3E7" w14:textId="77777777" w:rsidR="00F30350" w:rsidRDefault="00000000">
            <w:r>
              <w:rPr>
                <w:b/>
              </w:rPr>
              <w:t xml:space="preserve">Osoba do </w:t>
            </w:r>
            <w:proofErr w:type="spellStart"/>
            <w:r>
              <w:rPr>
                <w:b/>
              </w:rPr>
              <w:t>kontaktu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29" w:type="dxa"/>
          </w:tcPr>
          <w:p w14:paraId="4FFF02E2" w14:textId="77777777" w:rsidR="00F30350" w:rsidRDefault="00000000">
            <w:r>
              <w:t>[imię i nazwisko / funkcja]</w:t>
            </w:r>
          </w:p>
        </w:tc>
      </w:tr>
      <w:tr w:rsidR="00F30350" w14:paraId="5C8383D0" w14:textId="77777777">
        <w:tc>
          <w:tcPr>
            <w:tcW w:w="4929" w:type="dxa"/>
          </w:tcPr>
          <w:p w14:paraId="7D450DDD" w14:textId="77777777" w:rsidR="00F30350" w:rsidRDefault="00000000">
            <w:r>
              <w:rPr>
                <w:b/>
              </w:rPr>
              <w:t>E-mail:</w:t>
            </w:r>
          </w:p>
        </w:tc>
        <w:tc>
          <w:tcPr>
            <w:tcW w:w="4929" w:type="dxa"/>
          </w:tcPr>
          <w:p w14:paraId="5D31D9F5" w14:textId="77777777" w:rsidR="00F30350" w:rsidRDefault="00000000">
            <w:r>
              <w:t>[adres]</w:t>
            </w:r>
          </w:p>
        </w:tc>
      </w:tr>
      <w:tr w:rsidR="00F30350" w14:paraId="049449EE" w14:textId="77777777">
        <w:tc>
          <w:tcPr>
            <w:tcW w:w="4929" w:type="dxa"/>
          </w:tcPr>
          <w:p w14:paraId="3C64AD69" w14:textId="77777777" w:rsidR="00F30350" w:rsidRDefault="00000000">
            <w:r>
              <w:rPr>
                <w:b/>
              </w:rPr>
              <w:t>Telefon:</w:t>
            </w:r>
          </w:p>
        </w:tc>
        <w:tc>
          <w:tcPr>
            <w:tcW w:w="4929" w:type="dxa"/>
          </w:tcPr>
          <w:p w14:paraId="7D5D6FBB" w14:textId="77777777" w:rsidR="00F30350" w:rsidRDefault="00000000">
            <w:r>
              <w:t>[numer]</w:t>
            </w:r>
          </w:p>
        </w:tc>
      </w:tr>
    </w:tbl>
    <w:p w14:paraId="47E4DFA4" w14:textId="77777777" w:rsidR="00F30350" w:rsidRPr="000E3063" w:rsidRDefault="00000000">
      <w:pPr>
        <w:keepNext/>
        <w:spacing w:after="40"/>
        <w:rPr>
          <w:lang w:val="pl-PL"/>
        </w:rPr>
      </w:pPr>
      <w:r w:rsidRPr="000E3063">
        <w:rPr>
          <w:lang w:val="pl-PL"/>
        </w:rPr>
        <w:t>Tą drogą można także złożyć żądanie zapewnienia dostępności cyfrowej lub udostępnienia alternatywnego.</w:t>
      </w:r>
    </w:p>
    <w:p w14:paraId="3264688D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t>Obsługa wniosków i skarg związanych z dostępnością</w:t>
      </w:r>
    </w:p>
    <w:p w14:paraId="510BB81F" w14:textId="77777777" w:rsidR="00F30350" w:rsidRDefault="00000000">
      <w:pPr>
        <w:rPr>
          <w:lang w:val="pl-PL"/>
        </w:rPr>
      </w:pPr>
      <w:r w:rsidRPr="000E3063">
        <w:rPr>
          <w:lang w:val="pl-PL"/>
        </w:rPr>
        <w:t xml:space="preserve">Zgłoszenia realizujemy bez zbędnej zwłoki, nie później niż w ciągu </w:t>
      </w:r>
      <w:r w:rsidRPr="000E3063">
        <w:rPr>
          <w:b/>
          <w:lang w:val="pl-PL"/>
        </w:rPr>
        <w:t>7 dni</w:t>
      </w:r>
      <w:r w:rsidRPr="000E3063">
        <w:rPr>
          <w:lang w:val="pl-PL"/>
        </w:rPr>
        <w:t xml:space="preserve">. Jeśli nie będzie to możliwe, poinformujemy o przyczynach i wskażemy nowy termin (nie dłuższy niż </w:t>
      </w:r>
      <w:r w:rsidRPr="000E3063">
        <w:rPr>
          <w:b/>
          <w:lang w:val="pl-PL"/>
        </w:rPr>
        <w:t>2 miesiące</w:t>
      </w:r>
      <w:r w:rsidRPr="000E3063">
        <w:rPr>
          <w:lang w:val="pl-PL"/>
        </w:rPr>
        <w:t>).</w:t>
      </w:r>
    </w:p>
    <w:p w14:paraId="7621C6C9" w14:textId="77777777" w:rsidR="000E3063" w:rsidRPr="000E3063" w:rsidRDefault="000E3063" w:rsidP="000E3063">
      <w:pPr>
        <w:pStyle w:val="Nagwek1"/>
        <w:rPr>
          <w:lang w:val="pl-PL"/>
        </w:rPr>
      </w:pPr>
      <w:r w:rsidRPr="000E3063">
        <w:rPr>
          <w:lang w:val="pl-PL"/>
        </w:rPr>
        <w:t>Skargi i odwołania</w:t>
      </w:r>
    </w:p>
    <w:p w14:paraId="08D40582" w14:textId="77777777" w:rsidR="000E3063" w:rsidRPr="000E3063" w:rsidRDefault="000E3063" w:rsidP="000E3063">
      <w:pPr>
        <w:rPr>
          <w:lang w:val="pl-PL"/>
        </w:rPr>
      </w:pPr>
      <w:r w:rsidRPr="000E3063">
        <w:rPr>
          <w:lang w:val="pl-PL"/>
        </w:rPr>
        <w:t>W przypadku odmowy realizacji żądania zapewnienia dostępności lub braku zapewnienia alternatywnego dostępu do treści przysługuje skarga do podmiotu publicznego. Po wyczerpaniu tej procedury można również zwrócić się do Rzecznika Praw Obywatelskich.</w:t>
      </w:r>
    </w:p>
    <w:p w14:paraId="49A3615E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t>Dostępność architektoniczna</w:t>
      </w:r>
    </w:p>
    <w:p w14:paraId="1BDB2067" w14:textId="77777777" w:rsidR="00F30350" w:rsidRPr="000E3063" w:rsidRDefault="00000000">
      <w:pPr>
        <w:spacing w:after="40"/>
        <w:rPr>
          <w:lang w:val="pl-PL"/>
        </w:rPr>
      </w:pPr>
      <w:r w:rsidRPr="000E3063">
        <w:rPr>
          <w:lang w:val="pl-PL"/>
        </w:rPr>
        <w:t>[Opis dostępności budynku / wejścia / windy / toalety / parkingu / procedury wsparcia]</w:t>
      </w:r>
    </w:p>
    <w:p w14:paraId="4076CD4F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lastRenderedPageBreak/>
        <w:t>Tłumacz języka migowego</w:t>
      </w:r>
    </w:p>
    <w:p w14:paraId="28AF2AE4" w14:textId="77777777" w:rsidR="00F30350" w:rsidRPr="000E3063" w:rsidRDefault="00000000">
      <w:pPr>
        <w:spacing w:after="40"/>
        <w:rPr>
          <w:lang w:val="pl-PL"/>
        </w:rPr>
      </w:pPr>
      <w:r w:rsidRPr="000E3063">
        <w:rPr>
          <w:lang w:val="pl-PL"/>
        </w:rPr>
        <w:t>[Informacja o dostępności tłumacza PJM online i jak skorzystać] / [informacja o braku]</w:t>
      </w:r>
    </w:p>
    <w:p w14:paraId="630D227A" w14:textId="77777777" w:rsidR="00F30350" w:rsidRPr="000E3063" w:rsidRDefault="00000000">
      <w:pPr>
        <w:pStyle w:val="Nagwek1"/>
        <w:spacing w:before="120" w:after="40"/>
        <w:rPr>
          <w:lang w:val="pl-PL"/>
        </w:rPr>
      </w:pPr>
      <w:r w:rsidRPr="000E3063">
        <w:rPr>
          <w:lang w:val="pl-PL"/>
        </w:rPr>
        <w:t>Rzecznik Praw Obywatelskich</w:t>
      </w:r>
    </w:p>
    <w:p w14:paraId="09F07E43" w14:textId="77777777" w:rsidR="00F30350" w:rsidRPr="000E3063" w:rsidRDefault="00000000">
      <w:pPr>
        <w:rPr>
          <w:lang w:val="pl-PL"/>
        </w:rPr>
      </w:pPr>
      <w:r w:rsidRPr="000E3063">
        <w:rPr>
          <w:lang w:val="pl-PL"/>
        </w:rPr>
        <w:t xml:space="preserve">Link do strony RPO: </w:t>
      </w:r>
      <w:hyperlink r:id="rId6">
        <w:r w:rsidRPr="000E3063">
          <w:rPr>
            <w:color w:val="0563C1"/>
            <w:u w:val="single"/>
            <w:lang w:val="pl-PL"/>
          </w:rPr>
          <w:t>https://bip.brpo.gov.pl/pl</w:t>
        </w:r>
      </w:hyperlink>
    </w:p>
    <w:sectPr w:rsidR="00F30350" w:rsidRPr="000E3063" w:rsidSect="00034616">
      <w:pgSz w:w="12240" w:h="15840"/>
      <w:pgMar w:top="1020" w:right="1191" w:bottom="85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6927274">
    <w:abstractNumId w:val="8"/>
  </w:num>
  <w:num w:numId="2" w16cid:durableId="1679886764">
    <w:abstractNumId w:val="6"/>
  </w:num>
  <w:num w:numId="3" w16cid:durableId="1828327105">
    <w:abstractNumId w:val="5"/>
  </w:num>
  <w:num w:numId="4" w16cid:durableId="1108966382">
    <w:abstractNumId w:val="4"/>
  </w:num>
  <w:num w:numId="5" w16cid:durableId="41178144">
    <w:abstractNumId w:val="7"/>
  </w:num>
  <w:num w:numId="6" w16cid:durableId="1162893995">
    <w:abstractNumId w:val="3"/>
  </w:num>
  <w:num w:numId="7" w16cid:durableId="1942490535">
    <w:abstractNumId w:val="2"/>
  </w:num>
  <w:num w:numId="8" w16cid:durableId="238364366">
    <w:abstractNumId w:val="1"/>
  </w:num>
  <w:num w:numId="9" w16cid:durableId="92268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063"/>
    <w:rsid w:val="0015074B"/>
    <w:rsid w:val="0029639D"/>
    <w:rsid w:val="002F09F8"/>
    <w:rsid w:val="00326F90"/>
    <w:rsid w:val="00501B9A"/>
    <w:rsid w:val="00AA1D8D"/>
    <w:rsid w:val="00B47730"/>
    <w:rsid w:val="00CB0664"/>
    <w:rsid w:val="00F303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5B981"/>
  <w14:defaultImageDpi w14:val="300"/>
  <w15:docId w15:val="{DE48AF58-B9B7-474C-BCB8-9C78CB9E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brpo.gov.pl/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Miłosław Klepacki</cp:lastModifiedBy>
  <cp:revision>2</cp:revision>
  <dcterms:created xsi:type="dcterms:W3CDTF">2026-02-08T13:06:00Z</dcterms:created>
  <dcterms:modified xsi:type="dcterms:W3CDTF">2026-02-08T13:06:00Z</dcterms:modified>
  <cp:category/>
</cp:coreProperties>
</file>